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3023"/>
        <w:gridCol w:w="1433"/>
      </w:tblGrid>
      <w:tr w:rsidR="00D87B05" w:rsidRPr="006F3FBB" w:rsidTr="00FF32BC">
        <w:trPr>
          <w:trHeight w:val="300"/>
        </w:trPr>
        <w:tc>
          <w:tcPr>
            <w:tcW w:w="97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87B05" w:rsidRPr="006F3FBB" w:rsidRDefault="00D87B05" w:rsidP="00FF32B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MINISTERIO DE COMUNICACIONES, INFRAESTRUCTURA Y VIVIENDA</w:t>
            </w:r>
          </w:p>
        </w:tc>
      </w:tr>
      <w:tr w:rsidR="00D87B05" w:rsidRPr="006F3FBB" w:rsidTr="00FF32BC">
        <w:trPr>
          <w:trHeight w:val="300"/>
        </w:trPr>
        <w:tc>
          <w:tcPr>
            <w:tcW w:w="97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87B05" w:rsidRPr="006F3FBB" w:rsidRDefault="00D87B05" w:rsidP="00FF32B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 Dirección General de Aeronáutica Civil</w:t>
            </w:r>
          </w:p>
        </w:tc>
      </w:tr>
      <w:tr w:rsidR="00D87B05" w:rsidRPr="006F3FBB" w:rsidTr="00FF32BC">
        <w:trPr>
          <w:trHeight w:val="300"/>
        </w:trPr>
        <w:tc>
          <w:tcPr>
            <w:tcW w:w="97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87B05" w:rsidRDefault="00D87B05" w:rsidP="00FF32B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PROCESO No. 6 </w:t>
            </w:r>
          </w:p>
          <w:p w:rsidR="00D87B05" w:rsidRPr="006F3FBB" w:rsidRDefault="00D87B05" w:rsidP="00FF32B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MODIFICACIÓN DE HORARIOS, RUTAS Y FRECUENCIAS</w:t>
            </w:r>
          </w:p>
        </w:tc>
      </w:tr>
      <w:tr w:rsidR="00D87B05" w:rsidRPr="006F3FBB" w:rsidTr="00FF32BC">
        <w:trPr>
          <w:trHeight w:val="354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B05" w:rsidRPr="006F3FBB" w:rsidRDefault="00D87B05" w:rsidP="00FF32BC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Ejecutora: 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irección </w:t>
            </w: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eneral de </w:t>
            </w: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eronáutica </w:t>
            </w: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ivil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7B05" w:rsidRPr="006F3FBB" w:rsidRDefault="00D87B05" w:rsidP="00FF32BC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Unidad Administrativa: </w:t>
            </w: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br/>
              <w:t xml:space="preserve">Unidad Operativa: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GERENCIA DE </w:t>
            </w: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TRANSPORTE AEREO</w:t>
            </w:r>
          </w:p>
        </w:tc>
      </w:tr>
      <w:tr w:rsidR="00D87B05" w:rsidRPr="006F3FBB" w:rsidTr="00FF32BC">
        <w:trPr>
          <w:trHeight w:val="31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B05" w:rsidRPr="006F3FBB" w:rsidRDefault="00D87B05" w:rsidP="00FF32BC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INICIO:  Recibir solicitud y documentación </w:t>
            </w:r>
          </w:p>
        </w:tc>
        <w:tc>
          <w:tcPr>
            <w:tcW w:w="4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B05" w:rsidRPr="006F3FBB" w:rsidRDefault="00D87B05" w:rsidP="00FF32BC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D87B05" w:rsidRPr="006F3FBB" w:rsidTr="00FF32BC">
        <w:trPr>
          <w:trHeight w:val="48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B05" w:rsidRPr="006F3FBB" w:rsidRDefault="00D87B05" w:rsidP="00FF32BC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FINAL: Entregar ANEXO de Certificado de Explotación con modificación</w:t>
            </w:r>
          </w:p>
        </w:tc>
        <w:tc>
          <w:tcPr>
            <w:tcW w:w="4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B05" w:rsidRPr="006F3FBB" w:rsidRDefault="00D87B05" w:rsidP="00FF32BC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Página  1</w:t>
            </w:r>
          </w:p>
        </w:tc>
      </w:tr>
      <w:tr w:rsidR="00D87B05" w:rsidRPr="006F3FBB" w:rsidTr="00FF32BC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RESPONSABLE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TIEMPO ESTIMADO</w:t>
            </w:r>
          </w:p>
        </w:tc>
      </w:tr>
      <w:tr w:rsidR="00D87B05" w:rsidRPr="006F3FBB" w:rsidTr="00FF32BC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EL SISTEMA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87B05" w:rsidRPr="006F3FBB" w:rsidRDefault="00D87B05" w:rsidP="00FF32BC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sz w:val="22"/>
                <w:szCs w:val="22"/>
              </w:rPr>
              <w:t>Recibir la solicitud por medio de formulario y documentación de soporte cargada, trasladando a Transporte Aéreo y Subdirección Técnica Operativa.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hora</w:t>
            </w:r>
          </w:p>
        </w:tc>
      </w:tr>
      <w:tr w:rsidR="00D87B05" w:rsidRPr="006F3FBB" w:rsidTr="00FF32BC">
        <w:trPr>
          <w:trHeight w:val="8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sz w:val="22"/>
                <w:szCs w:val="22"/>
              </w:rPr>
              <w:t>SI ES PARA LÍNEA AÉREA NACIONAL</w:t>
            </w:r>
            <w:r w:rsidRPr="006F3FBB">
              <w:rPr>
                <w:rFonts w:ascii="Arial" w:hAnsi="Arial" w:cs="Arial"/>
                <w:sz w:val="22"/>
                <w:szCs w:val="22"/>
              </w:rPr>
              <w:t xml:space="preserve">: Analizar solicitud para trasladar en consulta a Vigilancia de Seguridad Operacional.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D87B05" w:rsidRPr="006F3FBB" w:rsidTr="00FF32BC">
        <w:trPr>
          <w:trHeight w:val="811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2 (a)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Gerencia de Vigilancia de</w:t>
            </w: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Seguridad Operacional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sz w:val="22"/>
                <w:szCs w:val="22"/>
              </w:rPr>
              <w:t>Analizar solicitud y documentación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D87B05" w:rsidRPr="006F3FBB" w:rsidTr="00FF32BC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NO CUMPLE</w:t>
            </w: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; notificar al interesado para que amplíe solicitud o completar documentación.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D87B05" w:rsidRPr="006F3FBB" w:rsidTr="00FF32BC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Recibir, notificación y cumplir con el requerimiento.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5 días</w:t>
            </w:r>
          </w:p>
        </w:tc>
      </w:tr>
      <w:tr w:rsidR="00D87B05" w:rsidRPr="006F3FBB" w:rsidTr="00FF32BC">
        <w:trPr>
          <w:trHeight w:val="61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Pr="006D33DA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Gerencia de Vigilancia de Seguridad Operacional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Verificar cumplimiento y con su opinión enviar a Transporte Aéreo.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D87B05" w:rsidRPr="006F3FBB" w:rsidTr="00FF32BC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2 (b)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SI CUMPLE o ES PARA LINEA AEREA EXTRANJERA</w:t>
            </w: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: Analizar y elaborar proyecto de modificación del ANEXO de Certificado de Explotación, y trasladarlo al Despacho Superior, copiando a la Subdirección Técnica.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D87B05" w:rsidRPr="006F3FBB" w:rsidTr="00FF32BC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Despacho Superior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Verificar, firmar electrónicamente el Proyecto de ANEXO del Certificado de Explotación y remitir el mismo a transporte Aéreo copiando a la Subdirección Técnica Operativa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</w:t>
            </w: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días</w:t>
            </w:r>
          </w:p>
        </w:tc>
      </w:tr>
      <w:tr w:rsidR="00D87B05" w:rsidRPr="006F3FBB" w:rsidTr="00FF32BC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Recibir, notificar al interesado y archivar ANEXO para su registro y control.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hora</w:t>
            </w:r>
          </w:p>
        </w:tc>
      </w:tr>
      <w:tr w:rsidR="00D87B05" w:rsidRPr="006F3FBB" w:rsidTr="00FF32BC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Recibir o descargar ANEXO del Certificado de Explotación.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hora</w:t>
            </w:r>
          </w:p>
        </w:tc>
      </w:tr>
      <w:tr w:rsidR="00D87B05" w:rsidRPr="006F3FBB" w:rsidTr="00FF32BC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87B05" w:rsidRPr="006F3FBB" w:rsidRDefault="00D87B05" w:rsidP="00FF32BC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FINAL DEL PROCESO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B05" w:rsidRDefault="00D87B05" w:rsidP="00FF32BC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:rsidR="008F359F" w:rsidRDefault="008F359F">
      <w:bookmarkStart w:id="0" w:name="_GoBack"/>
      <w:bookmarkEnd w:id="0"/>
    </w:p>
    <w:sectPr w:rsidR="008F3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05"/>
    <w:rsid w:val="008F359F"/>
    <w:rsid w:val="00D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61ECC-4350-428D-B0CE-4D2E15ED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0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Karina Arriaza</dc:creator>
  <cp:keywords/>
  <dc:description/>
  <cp:lastModifiedBy>Silvia Karina Arriaza</cp:lastModifiedBy>
  <cp:revision>1</cp:revision>
  <dcterms:created xsi:type="dcterms:W3CDTF">2022-10-21T18:18:00Z</dcterms:created>
  <dcterms:modified xsi:type="dcterms:W3CDTF">2022-10-21T18:18:00Z</dcterms:modified>
</cp:coreProperties>
</file>